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6425" w:rsidRDefault="00C63336" w:rsidP="00D35135">
      <w:pPr>
        <w:ind w:left="-567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284385">
        <w:rPr>
          <w:rFonts w:ascii="Times New Roman" w:hAnsi="Times New Roman" w:cs="Times New Roman"/>
          <w:b/>
          <w:sz w:val="24"/>
          <w:szCs w:val="24"/>
        </w:rPr>
        <w:t xml:space="preserve">ETS </w:t>
      </w:r>
      <w:r w:rsidR="00284385" w:rsidRPr="00284385">
        <w:rPr>
          <w:rFonts w:ascii="Times New Roman" w:hAnsi="Times New Roman" w:cs="Times New Roman"/>
          <w:b/>
          <w:sz w:val="24"/>
          <w:szCs w:val="24"/>
        </w:rPr>
        <w:t>R</w:t>
      </w:r>
      <w:r w:rsidRPr="00284385">
        <w:rPr>
          <w:rFonts w:ascii="Times New Roman" w:hAnsi="Times New Roman" w:cs="Times New Roman"/>
          <w:b/>
          <w:sz w:val="24"/>
          <w:szCs w:val="24"/>
        </w:rPr>
        <w:t xml:space="preserve">emedial </w:t>
      </w:r>
      <w:r w:rsidR="00284385" w:rsidRPr="00284385">
        <w:rPr>
          <w:rFonts w:ascii="Times New Roman" w:hAnsi="Times New Roman" w:cs="Times New Roman"/>
          <w:b/>
          <w:sz w:val="24"/>
          <w:szCs w:val="24"/>
        </w:rPr>
        <w:t>A</w:t>
      </w:r>
      <w:r w:rsidRPr="00284385">
        <w:rPr>
          <w:rFonts w:ascii="Times New Roman" w:hAnsi="Times New Roman" w:cs="Times New Roman"/>
          <w:b/>
          <w:sz w:val="24"/>
          <w:szCs w:val="24"/>
        </w:rPr>
        <w:t xml:space="preserve">ction </w:t>
      </w:r>
      <w:r w:rsidR="00284385" w:rsidRPr="00284385">
        <w:rPr>
          <w:rFonts w:ascii="Times New Roman" w:hAnsi="Times New Roman" w:cs="Times New Roman"/>
          <w:b/>
          <w:sz w:val="24"/>
          <w:szCs w:val="24"/>
        </w:rPr>
        <w:t>P</w:t>
      </w:r>
      <w:r w:rsidRPr="00284385">
        <w:rPr>
          <w:rFonts w:ascii="Times New Roman" w:hAnsi="Times New Roman" w:cs="Times New Roman"/>
          <w:b/>
          <w:sz w:val="24"/>
          <w:szCs w:val="24"/>
        </w:rPr>
        <w:t xml:space="preserve">lan. </w:t>
      </w:r>
      <w:r w:rsidR="002A03DD">
        <w:rPr>
          <w:rFonts w:ascii="Times New Roman" w:hAnsi="Times New Roman" w:cs="Times New Roman"/>
          <w:b/>
          <w:sz w:val="24"/>
          <w:szCs w:val="24"/>
        </w:rPr>
        <w:t xml:space="preserve">MS: </w:t>
      </w:r>
      <w:r w:rsidR="002A03DD" w:rsidRPr="002A03DD">
        <w:rPr>
          <w:rFonts w:ascii="Times New Roman" w:hAnsi="Times New Roman" w:cs="Times New Roman"/>
          <w:sz w:val="24"/>
          <w:szCs w:val="24"/>
        </w:rPr>
        <w:t>__________________________</w:t>
      </w:r>
      <w:r w:rsidR="002A03DD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284385">
        <w:rPr>
          <w:rFonts w:ascii="Times New Roman" w:hAnsi="Times New Roman" w:cs="Times New Roman"/>
          <w:b/>
          <w:sz w:val="24"/>
          <w:szCs w:val="24"/>
        </w:rPr>
        <w:t>LPIS:</w:t>
      </w:r>
      <w:r w:rsidRPr="004D422F">
        <w:rPr>
          <w:rFonts w:ascii="Times New Roman" w:hAnsi="Times New Roman" w:cs="Times New Roman"/>
          <w:sz w:val="24"/>
          <w:szCs w:val="24"/>
        </w:rPr>
        <w:t xml:space="preserve"> ______________________</w:t>
      </w:r>
      <w:r w:rsidR="00654DB7">
        <w:rPr>
          <w:rFonts w:ascii="Times New Roman" w:hAnsi="Times New Roman" w:cs="Times New Roman"/>
          <w:sz w:val="24"/>
          <w:szCs w:val="24"/>
        </w:rPr>
        <w:t>___________</w:t>
      </w:r>
      <w:r w:rsidR="002A03DD">
        <w:rPr>
          <w:rFonts w:ascii="Times New Roman" w:hAnsi="Times New Roman" w:cs="Times New Roman"/>
          <w:sz w:val="24"/>
          <w:szCs w:val="24"/>
        </w:rPr>
        <w:t xml:space="preserve">    </w:t>
      </w:r>
      <w:r w:rsidR="00BC380B" w:rsidRPr="00BC380B">
        <w:rPr>
          <w:rFonts w:ascii="Times New Roman" w:hAnsi="Times New Roman" w:cs="Times New Roman"/>
          <w:b/>
          <w:sz w:val="24"/>
          <w:szCs w:val="24"/>
        </w:rPr>
        <w:t>ETS</w:t>
      </w:r>
      <w:r w:rsidR="00BC380B">
        <w:rPr>
          <w:rFonts w:ascii="Times New Roman" w:hAnsi="Times New Roman" w:cs="Times New Roman"/>
          <w:sz w:val="24"/>
          <w:szCs w:val="24"/>
        </w:rPr>
        <w:t xml:space="preserve"> </w:t>
      </w:r>
      <w:r w:rsidR="002A03DD">
        <w:rPr>
          <w:rFonts w:ascii="Times New Roman" w:hAnsi="Times New Roman" w:cs="Times New Roman"/>
          <w:b/>
          <w:sz w:val="24"/>
          <w:szCs w:val="24"/>
        </w:rPr>
        <w:t>Year</w:t>
      </w:r>
      <w:r w:rsidR="002A03DD">
        <w:rPr>
          <w:rFonts w:ascii="Times New Roman" w:hAnsi="Times New Roman" w:cs="Times New Roman"/>
          <w:sz w:val="24"/>
          <w:szCs w:val="24"/>
        </w:rPr>
        <w:t>: _________</w:t>
      </w:r>
    </w:p>
    <w:p w:rsidR="00624B13" w:rsidRPr="00B64B45" w:rsidRDefault="00624B13" w:rsidP="00D35135">
      <w:pPr>
        <w:ind w:left="-567"/>
        <w:rPr>
          <w:rFonts w:ascii="Times New Roman" w:hAnsi="Times New Roman" w:cs="Times New Roman"/>
          <w:sz w:val="24"/>
          <w:szCs w:val="24"/>
        </w:rPr>
      </w:pPr>
      <w:r w:rsidRPr="00B64B45">
        <w:rPr>
          <w:rFonts w:ascii="Times New Roman" w:hAnsi="Times New Roman" w:cs="Times New Roman"/>
          <w:b/>
          <w:sz w:val="24"/>
          <w:szCs w:val="24"/>
        </w:rPr>
        <w:t>Part A</w:t>
      </w:r>
      <w:r w:rsidRPr="00B64B45">
        <w:rPr>
          <w:rFonts w:ascii="Times New Roman" w:hAnsi="Times New Roman" w:cs="Times New Roman"/>
          <w:sz w:val="24"/>
          <w:szCs w:val="24"/>
        </w:rPr>
        <w:t xml:space="preserve"> </w:t>
      </w:r>
      <w:r w:rsidR="00C82B21" w:rsidRPr="00B64B45">
        <w:rPr>
          <w:rFonts w:ascii="Times New Roman" w:hAnsi="Times New Roman" w:cs="Times New Roman"/>
          <w:sz w:val="24"/>
          <w:szCs w:val="24"/>
        </w:rPr>
        <w:t xml:space="preserve">Give </w:t>
      </w:r>
      <w:r w:rsidR="00190DFC" w:rsidRPr="00B64B45">
        <w:rPr>
          <w:rFonts w:ascii="Times New Roman" w:hAnsi="Times New Roman" w:cs="Times New Roman"/>
          <w:sz w:val="24"/>
          <w:szCs w:val="24"/>
        </w:rPr>
        <w:t>a</w:t>
      </w:r>
      <w:r w:rsidR="005417D8" w:rsidRPr="00B64B45">
        <w:rPr>
          <w:rFonts w:ascii="Times New Roman" w:hAnsi="Times New Roman" w:cs="Times New Roman"/>
          <w:sz w:val="24"/>
          <w:szCs w:val="24"/>
        </w:rPr>
        <w:t xml:space="preserve"> </w:t>
      </w:r>
      <w:r w:rsidR="00C82B21" w:rsidRPr="00B64B45">
        <w:rPr>
          <w:rFonts w:ascii="Times New Roman" w:hAnsi="Times New Roman" w:cs="Times New Roman"/>
          <w:sz w:val="24"/>
          <w:szCs w:val="24"/>
        </w:rPr>
        <w:t>d</w:t>
      </w:r>
      <w:r w:rsidRPr="00B64B45">
        <w:rPr>
          <w:rFonts w:ascii="Times New Roman" w:hAnsi="Times New Roman" w:cs="Times New Roman"/>
          <w:sz w:val="24"/>
          <w:szCs w:val="24"/>
        </w:rPr>
        <w:t>etailed</w:t>
      </w:r>
      <w:r w:rsidR="00716102" w:rsidRPr="00B64B45">
        <w:rPr>
          <w:rFonts w:ascii="Times New Roman" w:hAnsi="Times New Roman" w:cs="Times New Roman"/>
          <w:sz w:val="24"/>
          <w:szCs w:val="24"/>
        </w:rPr>
        <w:t xml:space="preserve"> description of</w:t>
      </w:r>
      <w:r w:rsidR="00580ED9" w:rsidRPr="00B64B45">
        <w:rPr>
          <w:rFonts w:ascii="Times New Roman" w:hAnsi="Times New Roman" w:cs="Times New Roman"/>
          <w:sz w:val="24"/>
          <w:szCs w:val="24"/>
        </w:rPr>
        <w:t>:</w:t>
      </w:r>
      <w:r w:rsidR="00C82B21" w:rsidRPr="00B64B45">
        <w:rPr>
          <w:rFonts w:ascii="Times New Roman" w:hAnsi="Times New Roman" w:cs="Times New Roman"/>
          <w:sz w:val="24"/>
          <w:szCs w:val="24"/>
        </w:rPr>
        <w:t xml:space="preserve"> </w:t>
      </w:r>
      <w:r w:rsidR="00580ED9" w:rsidRPr="00B64B45">
        <w:rPr>
          <w:rFonts w:ascii="Times New Roman" w:hAnsi="Times New Roman" w:cs="Times New Roman"/>
          <w:sz w:val="24"/>
          <w:szCs w:val="24"/>
        </w:rPr>
        <w:t xml:space="preserve">(i) </w:t>
      </w:r>
      <w:r w:rsidR="00B173DE" w:rsidRPr="00B64B45">
        <w:rPr>
          <w:rFonts w:ascii="Times New Roman" w:hAnsi="Times New Roman" w:cs="Times New Roman"/>
          <w:sz w:val="24"/>
          <w:szCs w:val="24"/>
        </w:rPr>
        <w:t xml:space="preserve">The </w:t>
      </w:r>
      <w:r w:rsidR="00C82B21" w:rsidRPr="00B64B45">
        <w:rPr>
          <w:rFonts w:ascii="Times New Roman" w:hAnsi="Times New Roman" w:cs="Times New Roman"/>
          <w:sz w:val="24"/>
          <w:szCs w:val="24"/>
        </w:rPr>
        <w:t xml:space="preserve">ETS analysis, </w:t>
      </w:r>
      <w:r w:rsidR="00580ED9" w:rsidRPr="00B64B45">
        <w:rPr>
          <w:rFonts w:ascii="Times New Roman" w:hAnsi="Times New Roman" w:cs="Times New Roman"/>
          <w:sz w:val="24"/>
          <w:szCs w:val="24"/>
        </w:rPr>
        <w:t xml:space="preserve">(ii) </w:t>
      </w:r>
      <w:r w:rsidR="00B64B45" w:rsidRPr="00B64B45">
        <w:rPr>
          <w:rFonts w:ascii="Times New Roman" w:hAnsi="Times New Roman" w:cs="Times New Roman"/>
          <w:sz w:val="24"/>
          <w:szCs w:val="24"/>
        </w:rPr>
        <w:t xml:space="preserve">LPIS weaknesses, </w:t>
      </w:r>
      <w:r w:rsidR="00580ED9" w:rsidRPr="00B64B45">
        <w:rPr>
          <w:rFonts w:ascii="Times New Roman" w:hAnsi="Times New Roman" w:cs="Times New Roman"/>
          <w:sz w:val="24"/>
          <w:szCs w:val="24"/>
        </w:rPr>
        <w:t xml:space="preserve">(iii) </w:t>
      </w:r>
      <w:r w:rsidRPr="00B64B45">
        <w:rPr>
          <w:rFonts w:ascii="Times New Roman" w:hAnsi="Times New Roman" w:cs="Times New Roman"/>
          <w:sz w:val="24"/>
          <w:szCs w:val="24"/>
        </w:rPr>
        <w:t xml:space="preserve">planned </w:t>
      </w:r>
      <w:r w:rsidR="00C82B21" w:rsidRPr="00B64B45">
        <w:rPr>
          <w:rFonts w:ascii="Times New Roman" w:hAnsi="Times New Roman" w:cs="Times New Roman"/>
          <w:sz w:val="24"/>
          <w:szCs w:val="24"/>
        </w:rPr>
        <w:t xml:space="preserve">remedial </w:t>
      </w:r>
      <w:r w:rsidRPr="00B64B45">
        <w:rPr>
          <w:rFonts w:ascii="Times New Roman" w:hAnsi="Times New Roman" w:cs="Times New Roman"/>
          <w:sz w:val="24"/>
          <w:szCs w:val="24"/>
        </w:rPr>
        <w:t>actions</w:t>
      </w:r>
      <w:r w:rsidR="00B173DE" w:rsidRPr="00B64B45">
        <w:rPr>
          <w:rFonts w:ascii="Times New Roman" w:hAnsi="Times New Roman" w:cs="Times New Roman"/>
          <w:sz w:val="24"/>
          <w:szCs w:val="24"/>
        </w:rPr>
        <w:t>,</w:t>
      </w:r>
      <w:r w:rsidR="00716102" w:rsidRPr="00B64B45">
        <w:rPr>
          <w:rFonts w:ascii="Times New Roman" w:hAnsi="Times New Roman" w:cs="Times New Roman"/>
          <w:sz w:val="24"/>
          <w:szCs w:val="24"/>
        </w:rPr>
        <w:t xml:space="preserve"> </w:t>
      </w:r>
      <w:r w:rsidR="00580ED9" w:rsidRPr="00B64B45">
        <w:rPr>
          <w:rFonts w:ascii="Times New Roman" w:hAnsi="Times New Roman" w:cs="Times New Roman"/>
          <w:sz w:val="24"/>
          <w:szCs w:val="24"/>
        </w:rPr>
        <w:t>(iv)</w:t>
      </w:r>
      <w:r w:rsidR="00B173DE" w:rsidRPr="00B64B45">
        <w:rPr>
          <w:rFonts w:ascii="Times New Roman" w:hAnsi="Times New Roman" w:cs="Times New Roman"/>
          <w:sz w:val="24"/>
          <w:szCs w:val="24"/>
        </w:rPr>
        <w:t xml:space="preserve"> specify the risk of not completing the planned actions. Where applicable specify</w:t>
      </w:r>
      <w:r w:rsidR="00B64B45">
        <w:rPr>
          <w:rFonts w:ascii="Times New Roman" w:hAnsi="Times New Roman" w:cs="Times New Roman"/>
          <w:sz w:val="24"/>
          <w:szCs w:val="24"/>
        </w:rPr>
        <w:t>:</w:t>
      </w:r>
      <w:r w:rsidR="00B173DE" w:rsidRPr="00B64B45">
        <w:rPr>
          <w:rFonts w:ascii="Times New Roman" w:hAnsi="Times New Roman" w:cs="Times New Roman"/>
          <w:sz w:val="24"/>
          <w:szCs w:val="24"/>
        </w:rPr>
        <w:t xml:space="preserve"> (iv) any </w:t>
      </w:r>
      <w:r w:rsidR="00716102" w:rsidRPr="00B64B45">
        <w:rPr>
          <w:rFonts w:ascii="Times New Roman" w:hAnsi="Times New Roman" w:cs="Times New Roman"/>
          <w:sz w:val="24"/>
          <w:szCs w:val="24"/>
        </w:rPr>
        <w:t xml:space="preserve">additional resources </w:t>
      </w:r>
      <w:r w:rsidR="00190DFC" w:rsidRPr="00B64B45">
        <w:rPr>
          <w:rFonts w:ascii="Times New Roman" w:hAnsi="Times New Roman" w:cs="Times New Roman"/>
          <w:sz w:val="24"/>
          <w:szCs w:val="24"/>
        </w:rPr>
        <w:t>required</w:t>
      </w:r>
      <w:r w:rsidR="00B173DE" w:rsidRPr="00B64B45">
        <w:rPr>
          <w:rFonts w:ascii="Times New Roman" w:hAnsi="Times New Roman" w:cs="Times New Roman"/>
          <w:sz w:val="24"/>
          <w:szCs w:val="24"/>
        </w:rPr>
        <w:t xml:space="preserve"> and</w:t>
      </w:r>
      <w:r w:rsidR="00580ED9" w:rsidRPr="00B64B45">
        <w:rPr>
          <w:rFonts w:ascii="Times New Roman" w:hAnsi="Times New Roman" w:cs="Times New Roman"/>
          <w:sz w:val="24"/>
          <w:szCs w:val="24"/>
        </w:rPr>
        <w:t xml:space="preserve"> (v) </w:t>
      </w:r>
      <w:r w:rsidR="00B173DE" w:rsidRPr="00B64B45">
        <w:rPr>
          <w:rFonts w:ascii="Times New Roman" w:hAnsi="Times New Roman" w:cs="Times New Roman"/>
          <w:sz w:val="24"/>
          <w:szCs w:val="24"/>
        </w:rPr>
        <w:t xml:space="preserve">provide a </w:t>
      </w:r>
      <w:r w:rsidR="00580ED9" w:rsidRPr="00B64B45">
        <w:rPr>
          <w:rFonts w:ascii="Times New Roman" w:hAnsi="Times New Roman" w:cs="Times New Roman"/>
          <w:sz w:val="24"/>
          <w:szCs w:val="24"/>
        </w:rPr>
        <w:t xml:space="preserve">review </w:t>
      </w:r>
      <w:r w:rsidR="00B173DE" w:rsidRPr="00B64B45">
        <w:rPr>
          <w:rFonts w:ascii="Times New Roman" w:hAnsi="Times New Roman" w:cs="Times New Roman"/>
          <w:sz w:val="24"/>
          <w:szCs w:val="24"/>
        </w:rPr>
        <w:t xml:space="preserve">of </w:t>
      </w:r>
      <w:r w:rsidR="00580ED9" w:rsidRPr="00B64B45">
        <w:rPr>
          <w:rFonts w:ascii="Times New Roman" w:hAnsi="Times New Roman" w:cs="Times New Roman"/>
          <w:sz w:val="24"/>
          <w:szCs w:val="24"/>
        </w:rPr>
        <w:t xml:space="preserve">the actions </w:t>
      </w:r>
      <w:r w:rsidR="00B64B45">
        <w:rPr>
          <w:rFonts w:ascii="Times New Roman" w:hAnsi="Times New Roman" w:cs="Times New Roman"/>
          <w:sz w:val="24"/>
          <w:szCs w:val="24"/>
        </w:rPr>
        <w:t>related to</w:t>
      </w:r>
      <w:r w:rsidR="00580ED9" w:rsidRPr="00B64B45">
        <w:rPr>
          <w:rFonts w:ascii="Times New Roman" w:hAnsi="Times New Roman" w:cs="Times New Roman"/>
          <w:sz w:val="24"/>
          <w:szCs w:val="24"/>
        </w:rPr>
        <w:t xml:space="preserve"> pr</w:t>
      </w:r>
      <w:r w:rsidR="00B173DE" w:rsidRPr="00B64B45">
        <w:rPr>
          <w:rFonts w:ascii="Times New Roman" w:hAnsi="Times New Roman" w:cs="Times New Roman"/>
          <w:sz w:val="24"/>
          <w:szCs w:val="24"/>
        </w:rPr>
        <w:t>evious remedial action plan.</w:t>
      </w:r>
      <w:r w:rsidR="00580ED9" w:rsidRPr="00B64B4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24B13" w:rsidRPr="004D422F" w:rsidRDefault="00624B13" w:rsidP="00D35135">
      <w:pPr>
        <w:ind w:left="-567"/>
        <w:rPr>
          <w:rFonts w:ascii="Times New Roman" w:hAnsi="Times New Roman" w:cs="Times New Roman"/>
          <w:sz w:val="24"/>
          <w:szCs w:val="24"/>
        </w:rPr>
      </w:pPr>
      <w:r w:rsidRPr="00C82B21">
        <w:rPr>
          <w:rFonts w:ascii="Times New Roman" w:hAnsi="Times New Roman" w:cs="Times New Roman"/>
          <w:b/>
          <w:sz w:val="24"/>
          <w:szCs w:val="24"/>
        </w:rPr>
        <w:t>Part B</w:t>
      </w:r>
      <w:r>
        <w:rPr>
          <w:rFonts w:ascii="Times New Roman" w:hAnsi="Times New Roman" w:cs="Times New Roman"/>
          <w:sz w:val="24"/>
          <w:szCs w:val="24"/>
        </w:rPr>
        <w:t xml:space="preserve"> Summary table </w:t>
      </w:r>
      <w:r w:rsidR="00190DFC">
        <w:rPr>
          <w:rFonts w:ascii="Times New Roman" w:hAnsi="Times New Roman" w:cs="Times New Roman"/>
          <w:sz w:val="24"/>
          <w:szCs w:val="24"/>
        </w:rPr>
        <w:t xml:space="preserve">of </w:t>
      </w:r>
      <w:r w:rsidR="00B64B45">
        <w:rPr>
          <w:rFonts w:ascii="Times New Roman" w:hAnsi="Times New Roman" w:cs="Times New Roman"/>
          <w:sz w:val="24"/>
          <w:szCs w:val="24"/>
        </w:rPr>
        <w:t>ETS R</w:t>
      </w:r>
      <w:r w:rsidR="00190DFC">
        <w:rPr>
          <w:rFonts w:ascii="Times New Roman" w:hAnsi="Times New Roman" w:cs="Times New Roman"/>
          <w:sz w:val="24"/>
          <w:szCs w:val="24"/>
        </w:rPr>
        <w:t>emedial</w:t>
      </w:r>
      <w:r w:rsidR="00716102">
        <w:rPr>
          <w:rFonts w:ascii="Times New Roman" w:hAnsi="Times New Roman" w:cs="Times New Roman"/>
          <w:sz w:val="24"/>
          <w:szCs w:val="24"/>
        </w:rPr>
        <w:t xml:space="preserve"> action</w:t>
      </w:r>
      <w:r w:rsidR="00190DFC">
        <w:rPr>
          <w:rFonts w:ascii="Times New Roman" w:hAnsi="Times New Roman" w:cs="Times New Roman"/>
          <w:sz w:val="24"/>
          <w:szCs w:val="24"/>
        </w:rPr>
        <w:t>s</w:t>
      </w:r>
      <w:r w:rsidR="005F24F4">
        <w:rPr>
          <w:rStyle w:val="FootnoteReference"/>
          <w:rFonts w:ascii="Times New Roman" w:hAnsi="Times New Roman" w:cs="Times New Roman"/>
          <w:sz w:val="24"/>
          <w:szCs w:val="24"/>
        </w:rPr>
        <w:footnoteReference w:id="1"/>
      </w:r>
    </w:p>
    <w:tbl>
      <w:tblPr>
        <w:tblStyle w:val="TableGrid"/>
        <w:tblW w:w="0" w:type="auto"/>
        <w:tblInd w:w="-459" w:type="dxa"/>
        <w:tblLayout w:type="fixed"/>
        <w:tblLook w:val="04A0" w:firstRow="1" w:lastRow="0" w:firstColumn="1" w:lastColumn="0" w:noHBand="0" w:noVBand="1"/>
      </w:tblPr>
      <w:tblGrid>
        <w:gridCol w:w="425"/>
        <w:gridCol w:w="2269"/>
        <w:gridCol w:w="3827"/>
        <w:gridCol w:w="3655"/>
        <w:gridCol w:w="1873"/>
        <w:gridCol w:w="1276"/>
        <w:gridCol w:w="1354"/>
      </w:tblGrid>
      <w:tr w:rsidR="00C82B21" w:rsidRPr="004D422F" w:rsidTr="00C55FE5">
        <w:trPr>
          <w:tblHeader/>
        </w:trPr>
        <w:tc>
          <w:tcPr>
            <w:tcW w:w="425" w:type="dxa"/>
          </w:tcPr>
          <w:p w:rsidR="00BC380B" w:rsidRPr="00121C6C" w:rsidRDefault="00BC380B" w:rsidP="00667E36">
            <w:pPr>
              <w:rPr>
                <w:rFonts w:ascii="Times New Roman" w:hAnsi="Times New Roman" w:cs="Times New Roman"/>
                <w:b/>
                <w:sz w:val="12"/>
                <w:szCs w:val="12"/>
              </w:rPr>
            </w:pPr>
          </w:p>
          <w:p w:rsidR="00BC380B" w:rsidRPr="00121C6C" w:rsidRDefault="00BC380B" w:rsidP="00667E36">
            <w:pPr>
              <w:rPr>
                <w:rFonts w:ascii="Times New Roman" w:hAnsi="Times New Roman" w:cs="Times New Roman"/>
                <w:b/>
                <w:sz w:val="12"/>
                <w:szCs w:val="12"/>
              </w:rPr>
            </w:pPr>
          </w:p>
        </w:tc>
        <w:tc>
          <w:tcPr>
            <w:tcW w:w="2269" w:type="dxa"/>
            <w:vAlign w:val="center"/>
          </w:tcPr>
          <w:p w:rsidR="00A31A09" w:rsidRDefault="00A31A09" w:rsidP="00A31A0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Specific target</w:t>
            </w:r>
          </w:p>
          <w:p w:rsidR="00BC380B" w:rsidRPr="00284385" w:rsidRDefault="00A31A09" w:rsidP="00C82B2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LPIS weakness addressed and </w:t>
            </w:r>
            <w:r w:rsidRPr="00716102">
              <w:rPr>
                <w:rFonts w:ascii="Times New Roman" w:hAnsi="Times New Roman" w:cs="Times New Roman"/>
                <w:sz w:val="20"/>
                <w:szCs w:val="20"/>
              </w:rPr>
              <w:t>related non-conforming element(s)</w:t>
            </w:r>
          </w:p>
        </w:tc>
        <w:tc>
          <w:tcPr>
            <w:tcW w:w="3827" w:type="dxa"/>
            <w:vAlign w:val="center"/>
          </w:tcPr>
          <w:p w:rsidR="00A31A09" w:rsidRDefault="00A31A09" w:rsidP="00A31A0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4385">
              <w:rPr>
                <w:rFonts w:ascii="Times New Roman" w:hAnsi="Times New Roman" w:cs="Times New Roman"/>
                <w:b/>
                <w:sz w:val="20"/>
                <w:szCs w:val="20"/>
              </w:rPr>
              <w:t>Remedial action (s)</w:t>
            </w:r>
          </w:p>
          <w:p w:rsidR="00BC380B" w:rsidRPr="00284385" w:rsidRDefault="00A31A09" w:rsidP="005F24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G</w:t>
            </w:r>
            <w:r w:rsidRPr="00284385">
              <w:rPr>
                <w:rFonts w:ascii="Times New Roman" w:hAnsi="Times New Roman" w:cs="Times New Roman"/>
                <w:sz w:val="20"/>
                <w:szCs w:val="20"/>
              </w:rPr>
              <w:t xml:space="preserve">ive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details &amp;</w:t>
            </w:r>
            <w:r w:rsidRPr="0028438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indicate scope (</w:t>
            </w:r>
            <w:r w:rsidRPr="00E71DD0">
              <w:rPr>
                <w:rFonts w:ascii="Times New Roman" w:hAnsi="Times New Roman" w:cs="Times New Roman"/>
                <w:sz w:val="20"/>
                <w:szCs w:val="20"/>
              </w:rPr>
              <w:t xml:space="preserve">if the action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will</w:t>
            </w:r>
            <w:r w:rsidRPr="00E71DD0">
              <w:rPr>
                <w:rFonts w:ascii="Times New Roman" w:hAnsi="Times New Roman" w:cs="Times New Roman"/>
                <w:sz w:val="20"/>
                <w:szCs w:val="20"/>
              </w:rPr>
              <w:t xml:space="preserve"> be complete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d</w:t>
            </w:r>
            <w:r w:rsidRPr="00E71DD0">
              <w:rPr>
                <w:rFonts w:ascii="Times New Roman" w:hAnsi="Times New Roman" w:cs="Times New Roman"/>
                <w:sz w:val="20"/>
                <w:szCs w:val="20"/>
              </w:rPr>
              <w:t xml:space="preserve"> in different steps (eg. </w:t>
            </w:r>
            <w:r w:rsidR="005F24F4">
              <w:rPr>
                <w:rFonts w:ascii="Times New Roman" w:hAnsi="Times New Roman" w:cs="Times New Roman"/>
                <w:sz w:val="20"/>
                <w:szCs w:val="20"/>
              </w:rPr>
              <w:t>p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hased by </w:t>
            </w:r>
            <w:r w:rsidRPr="00E71DD0">
              <w:rPr>
                <w:rFonts w:ascii="Times New Roman" w:hAnsi="Times New Roman" w:cs="Times New Roman"/>
                <w:sz w:val="20"/>
                <w:szCs w:val="20"/>
              </w:rPr>
              <w:t>region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/ </w:t>
            </w:r>
            <w:r w:rsidR="002E08B4">
              <w:rPr>
                <w:rFonts w:ascii="Times New Roman" w:hAnsi="Times New Roman" w:cs="Times New Roman"/>
                <w:sz w:val="20"/>
                <w:szCs w:val="20"/>
              </w:rPr>
              <w:t>over 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time</w:t>
            </w:r>
            <w:r w:rsidR="002E08B4">
              <w:rPr>
                <w:rFonts w:ascii="Times New Roman" w:hAnsi="Times New Roman" w:cs="Times New Roman"/>
                <w:sz w:val="20"/>
                <w:szCs w:val="20"/>
              </w:rPr>
              <w:t xml:space="preserve"> period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).</w:t>
            </w:r>
          </w:p>
        </w:tc>
        <w:tc>
          <w:tcPr>
            <w:tcW w:w="3655" w:type="dxa"/>
            <w:vAlign w:val="center"/>
          </w:tcPr>
          <w:p w:rsidR="00C82B21" w:rsidRPr="00B64B45" w:rsidRDefault="00716102" w:rsidP="00C82B2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4B45">
              <w:rPr>
                <w:rFonts w:ascii="Times New Roman" w:hAnsi="Times New Roman" w:cs="Times New Roman"/>
                <w:b/>
                <w:sz w:val="20"/>
                <w:szCs w:val="20"/>
              </w:rPr>
              <w:t>LPIS - E</w:t>
            </w:r>
            <w:r w:rsidR="00BC380B" w:rsidRPr="00B64B4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xpected results </w:t>
            </w:r>
            <w:r w:rsidR="004D7DE1" w:rsidRPr="00B64B4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and timeline </w:t>
            </w:r>
            <w:r w:rsidR="00090D6C" w:rsidRPr="00B64B4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BC380B" w:rsidRPr="00B64B45" w:rsidRDefault="00090D6C" w:rsidP="00C82B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64B45">
              <w:rPr>
                <w:rFonts w:ascii="Times New Roman" w:hAnsi="Times New Roman" w:cs="Times New Roman"/>
                <w:sz w:val="20"/>
                <w:szCs w:val="20"/>
              </w:rPr>
              <w:t xml:space="preserve">(in term of general </w:t>
            </w:r>
            <w:r w:rsidR="004D7DE1" w:rsidRPr="00B64B45">
              <w:rPr>
                <w:rFonts w:ascii="Times New Roman" w:hAnsi="Times New Roman" w:cs="Times New Roman"/>
                <w:sz w:val="20"/>
                <w:szCs w:val="20"/>
              </w:rPr>
              <w:t xml:space="preserve">LPIS </w:t>
            </w:r>
            <w:r w:rsidRPr="00B64B45">
              <w:rPr>
                <w:rFonts w:ascii="Times New Roman" w:hAnsi="Times New Roman" w:cs="Times New Roman"/>
                <w:sz w:val="20"/>
                <w:szCs w:val="20"/>
              </w:rPr>
              <w:t>improvement</w:t>
            </w:r>
            <w:r w:rsidR="004D7DE1" w:rsidRPr="00B64B45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090D6C" w:rsidRPr="00284385" w:rsidRDefault="00090D6C" w:rsidP="00C82B2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4B45">
              <w:rPr>
                <w:rFonts w:ascii="Times New Roman" w:hAnsi="Times New Roman" w:cs="Times New Roman"/>
                <w:sz w:val="20"/>
                <w:szCs w:val="20"/>
              </w:rPr>
              <w:t xml:space="preserve">If an action </w:t>
            </w:r>
            <w:r w:rsidR="00624B13" w:rsidRPr="00B64B45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Pr="00B64B45">
              <w:rPr>
                <w:rFonts w:ascii="Times New Roman" w:hAnsi="Times New Roman" w:cs="Times New Roman"/>
                <w:sz w:val="20"/>
                <w:szCs w:val="20"/>
              </w:rPr>
              <w:t>as already on</w:t>
            </w:r>
            <w:r w:rsidR="00624B13" w:rsidRPr="00B64B4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B64B45">
              <w:rPr>
                <w:rFonts w:ascii="Times New Roman" w:hAnsi="Times New Roman" w:cs="Times New Roman"/>
                <w:sz w:val="20"/>
                <w:szCs w:val="20"/>
              </w:rPr>
              <w:t>going please give information on p</w:t>
            </w:r>
            <w:r w:rsidR="00624B13" w:rsidRPr="00B64B45">
              <w:rPr>
                <w:rFonts w:ascii="Times New Roman" w:hAnsi="Times New Roman" w:cs="Times New Roman"/>
                <w:sz w:val="20"/>
                <w:szCs w:val="20"/>
              </w:rPr>
              <w:t>revious</w:t>
            </w:r>
            <w:r w:rsidRPr="00B64B4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24B13" w:rsidRPr="00B64B45">
              <w:rPr>
                <w:rFonts w:ascii="Times New Roman" w:hAnsi="Times New Roman" w:cs="Times New Roman"/>
                <w:sz w:val="20"/>
                <w:szCs w:val="20"/>
              </w:rPr>
              <w:t>progress</w:t>
            </w:r>
            <w:r w:rsidRPr="00B64B4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873" w:type="dxa"/>
            <w:vAlign w:val="center"/>
          </w:tcPr>
          <w:p w:rsidR="00090D6C" w:rsidRDefault="005F24F4" w:rsidP="00C82B2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QE- E</w:t>
            </w:r>
            <w:r w:rsidR="00090D6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xpected impact </w:t>
            </w:r>
            <w:r w:rsidR="00090D6C" w:rsidRPr="00C82B21">
              <w:rPr>
                <w:rFonts w:ascii="Times New Roman" w:hAnsi="Times New Roman" w:cs="Times New Roman"/>
                <w:sz w:val="20"/>
                <w:szCs w:val="20"/>
              </w:rPr>
              <w:t>(results/figures and timeline) on the related quality elements</w:t>
            </w:r>
            <w:r w:rsidR="004D7DE1" w:rsidRPr="00C82B2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BC380B" w:rsidRPr="00284385" w:rsidRDefault="00BC380B" w:rsidP="00C82B2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BC380B" w:rsidRPr="00284385" w:rsidRDefault="00BC380B" w:rsidP="00C82B2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4385">
              <w:rPr>
                <w:rFonts w:ascii="Times New Roman" w:hAnsi="Times New Roman" w:cs="Times New Roman"/>
                <w:b/>
                <w:sz w:val="20"/>
                <w:szCs w:val="20"/>
              </w:rPr>
              <w:t>Planned</w:t>
            </w:r>
          </w:p>
          <w:p w:rsidR="00BC380B" w:rsidRPr="00284385" w:rsidRDefault="00BC380B" w:rsidP="00C82B2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4385">
              <w:rPr>
                <w:rFonts w:ascii="Times New Roman" w:hAnsi="Times New Roman" w:cs="Times New Roman"/>
                <w:b/>
                <w:sz w:val="20"/>
                <w:szCs w:val="20"/>
              </w:rPr>
              <w:t>start date</w:t>
            </w:r>
          </w:p>
        </w:tc>
        <w:tc>
          <w:tcPr>
            <w:tcW w:w="1354" w:type="dxa"/>
            <w:vAlign w:val="center"/>
          </w:tcPr>
          <w:p w:rsidR="00BC380B" w:rsidRDefault="00BC380B" w:rsidP="00C82B2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Target </w:t>
            </w:r>
            <w:r w:rsidRPr="00284385">
              <w:rPr>
                <w:rFonts w:ascii="Times New Roman" w:hAnsi="Times New Roman" w:cs="Times New Roman"/>
                <w:b/>
                <w:sz w:val="20"/>
                <w:szCs w:val="20"/>
              </w:rPr>
              <w:t>completion date</w:t>
            </w:r>
            <w:r w:rsidR="00667E36">
              <w:rPr>
                <w:rFonts w:ascii="Times New Roman" w:hAnsi="Times New Roman" w:cs="Times New Roman"/>
                <w:b/>
                <w:sz w:val="20"/>
                <w:szCs w:val="20"/>
              </w:rPr>
              <w:t>(s)</w:t>
            </w:r>
            <w:r>
              <w:rPr>
                <w:rStyle w:val="FootnoteReference"/>
                <w:rFonts w:ascii="Times New Roman" w:hAnsi="Times New Roman" w:cs="Times New Roman"/>
                <w:b/>
                <w:sz w:val="20"/>
                <w:szCs w:val="20"/>
              </w:rPr>
              <w:footnoteReference w:id="2"/>
            </w:r>
          </w:p>
          <w:p w:rsidR="00E71DD0" w:rsidRPr="00667E36" w:rsidRDefault="00E71DD0" w:rsidP="00C82B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67E36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AE4D68">
              <w:rPr>
                <w:rFonts w:ascii="Times New Roman" w:hAnsi="Times New Roman" w:cs="Times New Roman"/>
                <w:sz w:val="20"/>
                <w:szCs w:val="20"/>
              </w:rPr>
              <w:t>&amp; interim m</w:t>
            </w:r>
            <w:r w:rsidRPr="00667E36">
              <w:rPr>
                <w:rFonts w:ascii="Times New Roman" w:hAnsi="Times New Roman" w:cs="Times New Roman"/>
                <w:sz w:val="20"/>
                <w:szCs w:val="20"/>
              </w:rPr>
              <w:t>ilestones)</w:t>
            </w:r>
          </w:p>
        </w:tc>
      </w:tr>
      <w:tr w:rsidR="00C82B21" w:rsidRPr="004D422F" w:rsidTr="00C55FE5">
        <w:trPr>
          <w:trHeight w:val="2341"/>
        </w:trPr>
        <w:tc>
          <w:tcPr>
            <w:tcW w:w="425" w:type="dxa"/>
          </w:tcPr>
          <w:p w:rsidR="00BC380B" w:rsidRPr="00121C6C" w:rsidRDefault="00BC380B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21C6C">
              <w:rPr>
                <w:rFonts w:ascii="Times New Roman" w:hAnsi="Times New Roman" w:cs="Times New Roman"/>
                <w:sz w:val="12"/>
                <w:szCs w:val="12"/>
              </w:rPr>
              <w:t>1.</w:t>
            </w:r>
          </w:p>
        </w:tc>
        <w:tc>
          <w:tcPr>
            <w:tcW w:w="2269" w:type="dxa"/>
          </w:tcPr>
          <w:p w:rsidR="00BC380B" w:rsidRPr="004D422F" w:rsidRDefault="00BC380B" w:rsidP="00A31A09">
            <w:pPr>
              <w:pStyle w:val="PlainTex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BC380B" w:rsidRDefault="00BC38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380B" w:rsidRDefault="00BC38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380B" w:rsidRDefault="00BC38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380B" w:rsidRDefault="00BC38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380B" w:rsidRDefault="00BC38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380B" w:rsidRDefault="00BC38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380B" w:rsidRPr="004D422F" w:rsidRDefault="00BC38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55" w:type="dxa"/>
          </w:tcPr>
          <w:p w:rsidR="00BC380B" w:rsidRPr="004D422F" w:rsidRDefault="00BC38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3" w:type="dxa"/>
          </w:tcPr>
          <w:p w:rsidR="00BC380B" w:rsidRPr="004D422F" w:rsidRDefault="00BC38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C380B" w:rsidRPr="004D422F" w:rsidRDefault="00BC38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4" w:type="dxa"/>
          </w:tcPr>
          <w:p w:rsidR="00BC380B" w:rsidRPr="004D422F" w:rsidRDefault="00BC38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2B21" w:rsidRPr="004D422F" w:rsidTr="00C55FE5">
        <w:tc>
          <w:tcPr>
            <w:tcW w:w="425" w:type="dxa"/>
          </w:tcPr>
          <w:p w:rsidR="00BC380B" w:rsidRPr="00121C6C" w:rsidRDefault="00BC380B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121C6C">
              <w:rPr>
                <w:rFonts w:ascii="Times New Roman" w:hAnsi="Times New Roman" w:cs="Times New Roman"/>
                <w:sz w:val="12"/>
                <w:szCs w:val="12"/>
              </w:rPr>
              <w:t>2.</w:t>
            </w:r>
          </w:p>
        </w:tc>
        <w:tc>
          <w:tcPr>
            <w:tcW w:w="2269" w:type="dxa"/>
          </w:tcPr>
          <w:p w:rsidR="00D35135" w:rsidRDefault="00D35135" w:rsidP="00D35135">
            <w:pPr>
              <w:pStyle w:val="PlainText"/>
            </w:pPr>
          </w:p>
          <w:p w:rsidR="005417D8" w:rsidRDefault="005417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17D8" w:rsidRDefault="005417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17D8" w:rsidRDefault="005417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17D8" w:rsidRDefault="005417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17D8" w:rsidRDefault="005417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17D8" w:rsidRPr="004D422F" w:rsidRDefault="005417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BC380B" w:rsidRDefault="00BC38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380B" w:rsidRDefault="00BC38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380B" w:rsidRDefault="00BC38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380B" w:rsidRDefault="00BC38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380B" w:rsidRPr="004D422F" w:rsidRDefault="00BC38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55" w:type="dxa"/>
          </w:tcPr>
          <w:p w:rsidR="00BC380B" w:rsidRPr="004D422F" w:rsidRDefault="00BC38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3" w:type="dxa"/>
          </w:tcPr>
          <w:p w:rsidR="00BC380B" w:rsidRPr="004D422F" w:rsidRDefault="00BC38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C380B" w:rsidRPr="004D422F" w:rsidRDefault="00BC38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4" w:type="dxa"/>
          </w:tcPr>
          <w:p w:rsidR="00BC380B" w:rsidRPr="004D422F" w:rsidRDefault="00BC38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63336" w:rsidRPr="004D422F" w:rsidRDefault="00C63336">
      <w:pPr>
        <w:rPr>
          <w:rFonts w:ascii="Times New Roman" w:hAnsi="Times New Roman" w:cs="Times New Roman"/>
          <w:sz w:val="24"/>
          <w:szCs w:val="24"/>
        </w:rPr>
      </w:pPr>
    </w:p>
    <w:sectPr w:rsidR="00C63336" w:rsidRPr="004D422F" w:rsidSect="00C63336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51247" w:rsidRDefault="00351247" w:rsidP="00351247">
      <w:pPr>
        <w:spacing w:after="0" w:line="240" w:lineRule="auto"/>
      </w:pPr>
      <w:r>
        <w:separator/>
      </w:r>
    </w:p>
  </w:endnote>
  <w:endnote w:type="continuationSeparator" w:id="0">
    <w:p w:rsidR="00351247" w:rsidRDefault="00351247" w:rsidP="003512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51247" w:rsidRDefault="00351247" w:rsidP="00351247">
      <w:pPr>
        <w:spacing w:after="0" w:line="240" w:lineRule="auto"/>
      </w:pPr>
      <w:r>
        <w:separator/>
      </w:r>
    </w:p>
  </w:footnote>
  <w:footnote w:type="continuationSeparator" w:id="0">
    <w:p w:rsidR="00351247" w:rsidRDefault="00351247" w:rsidP="00351247">
      <w:pPr>
        <w:spacing w:after="0" w:line="240" w:lineRule="auto"/>
      </w:pPr>
      <w:r>
        <w:continuationSeparator/>
      </w:r>
    </w:p>
  </w:footnote>
  <w:footnote w:id="1">
    <w:p w:rsidR="005F24F4" w:rsidRPr="005F24F4" w:rsidRDefault="005F24F4">
      <w:pPr>
        <w:pStyle w:val="FootnoteText"/>
        <w:rPr>
          <w:sz w:val="16"/>
          <w:szCs w:val="16"/>
        </w:rPr>
      </w:pPr>
      <w:r w:rsidRPr="005F24F4">
        <w:rPr>
          <w:rStyle w:val="FootnoteReference"/>
          <w:sz w:val="16"/>
          <w:szCs w:val="16"/>
        </w:rPr>
        <w:footnoteRef/>
      </w:r>
      <w:r w:rsidRPr="005F24F4">
        <w:rPr>
          <w:sz w:val="16"/>
          <w:szCs w:val="16"/>
        </w:rPr>
        <w:t xml:space="preserve"> Please use a separate row for each action. Insert additional rows as necessary.</w:t>
      </w:r>
    </w:p>
  </w:footnote>
  <w:footnote w:id="2">
    <w:p w:rsidR="00BC380B" w:rsidRPr="009E61E9" w:rsidRDefault="00BC380B">
      <w:pPr>
        <w:pStyle w:val="FootnoteText"/>
      </w:pPr>
      <w:r w:rsidRPr="005F24F4">
        <w:rPr>
          <w:rStyle w:val="FootnoteReference"/>
          <w:sz w:val="16"/>
          <w:szCs w:val="16"/>
        </w:rPr>
        <w:footnoteRef/>
      </w:r>
      <w:r w:rsidR="00121C6C" w:rsidRPr="005F24F4">
        <w:rPr>
          <w:sz w:val="16"/>
          <w:szCs w:val="16"/>
        </w:rPr>
        <w:t xml:space="preserve"> For longer-</w:t>
      </w:r>
      <w:r w:rsidRPr="005F24F4">
        <w:rPr>
          <w:sz w:val="16"/>
          <w:szCs w:val="16"/>
        </w:rPr>
        <w:t xml:space="preserve">term actions include milestones for </w:t>
      </w:r>
      <w:r w:rsidR="00121C6C" w:rsidRPr="005F24F4">
        <w:rPr>
          <w:sz w:val="16"/>
          <w:szCs w:val="16"/>
        </w:rPr>
        <w:t>completion of interim tasks.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3336"/>
    <w:rsid w:val="00021EB6"/>
    <w:rsid w:val="00090D6C"/>
    <w:rsid w:val="00121C6C"/>
    <w:rsid w:val="00190DFC"/>
    <w:rsid w:val="00284385"/>
    <w:rsid w:val="002A03DD"/>
    <w:rsid w:val="002E08B4"/>
    <w:rsid w:val="00351247"/>
    <w:rsid w:val="004D422F"/>
    <w:rsid w:val="004D7DE1"/>
    <w:rsid w:val="00520DE3"/>
    <w:rsid w:val="00525291"/>
    <w:rsid w:val="005417D8"/>
    <w:rsid w:val="0055724E"/>
    <w:rsid w:val="00580ED9"/>
    <w:rsid w:val="005B6C28"/>
    <w:rsid w:val="005F24F4"/>
    <w:rsid w:val="00624B13"/>
    <w:rsid w:val="00654DB7"/>
    <w:rsid w:val="00667E36"/>
    <w:rsid w:val="00716102"/>
    <w:rsid w:val="00780937"/>
    <w:rsid w:val="0095218D"/>
    <w:rsid w:val="009E61E9"/>
    <w:rsid w:val="00A31A09"/>
    <w:rsid w:val="00AE4D68"/>
    <w:rsid w:val="00B173DE"/>
    <w:rsid w:val="00B64B45"/>
    <w:rsid w:val="00B831B6"/>
    <w:rsid w:val="00BC380B"/>
    <w:rsid w:val="00BF179F"/>
    <w:rsid w:val="00C55FE5"/>
    <w:rsid w:val="00C63336"/>
    <w:rsid w:val="00C82B21"/>
    <w:rsid w:val="00C91818"/>
    <w:rsid w:val="00CF4320"/>
    <w:rsid w:val="00D35135"/>
    <w:rsid w:val="00E71DD0"/>
    <w:rsid w:val="00FD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3BCA6A5-3C6C-41AE-9848-F8B7BA1E0E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D42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351247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51247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351247"/>
    <w:rPr>
      <w:vertAlign w:val="superscript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D35135"/>
    <w:pPr>
      <w:spacing w:after="0" w:line="240" w:lineRule="auto"/>
    </w:pPr>
    <w:rPr>
      <w:rFonts w:ascii="Calibri" w:hAnsi="Calibri"/>
      <w:sz w:val="28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D35135"/>
    <w:rPr>
      <w:rFonts w:ascii="Calibri" w:hAnsi="Calibri"/>
      <w:sz w:val="28"/>
      <w:szCs w:val="21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3513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3513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854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9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F0B3AF4F-50FB-4F90-BA73-C778A9B1D6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159</Words>
  <Characters>909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European Commission</Company>
  <LinksUpToDate>false</LinksUpToDate>
  <CharactersWithSpaces>1066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WALSH Jerome (AGRI)</dc:creator>
  <cp:keywords/>
  <dc:description/>
  <cp:lastModifiedBy>Natasa Luketic</cp:lastModifiedBy>
  <cp:revision>2</cp:revision>
  <cp:lastPrinted>2018-12-20T13:41:00Z</cp:lastPrinted>
  <dcterms:created xsi:type="dcterms:W3CDTF">2019-01-15T10:08:00Z</dcterms:created>
  <dcterms:modified xsi:type="dcterms:W3CDTF">2019-01-15T10:08:00Z</dcterms:modified>
</cp:coreProperties>
</file>